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227"/>
        <w:gridCol w:w="1267"/>
        <w:gridCol w:w="1778"/>
        <w:gridCol w:w="1768"/>
        <w:gridCol w:w="1326"/>
        <w:gridCol w:w="1326"/>
        <w:gridCol w:w="1473"/>
        <w:gridCol w:w="1620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9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4"/>
              </w:rPr>
              <w:t>附</w:t>
            </w: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4"/>
                <w:lang w:eastAsia="zh-CN"/>
              </w:rPr>
              <w:t>件</w:t>
            </w: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4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</w:rPr>
              <w:t>2020</w:t>
            </w:r>
            <w:r>
              <w:rPr>
                <w:rFonts w:hint="eastAsia" w:ascii="方正小标宋_GBK" w:hAnsi="方正小标宋_GBK" w:eastAsia="方正小标宋_GBK" w:cs="方正小标宋_GBK"/>
                <w:bCs w:val="0"/>
                <w:kern w:val="0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（春/秋）</w:t>
            </w:r>
            <w:r>
              <w:rPr>
                <w:rFonts w:hint="eastAsia" w:ascii="方正小标宋_GBK" w:hAnsi="方正小标宋_GBK" w:eastAsia="方正小标宋_GBK" w:cs="方正小标宋_GBK"/>
                <w:bCs w:val="0"/>
                <w:kern w:val="0"/>
              </w:rPr>
              <w:t>季松材线虫病疫情监测普查统计表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9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4"/>
              </w:rPr>
              <w:t>填报单位（公章）：　　　                                                 填报日期：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所辖单位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松林面积（万亩）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调查面积（万亩）</w:t>
            </w:r>
          </w:p>
        </w:tc>
        <w:tc>
          <w:tcPr>
            <w:tcW w:w="354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枯死松树（株）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清理枯死树（株）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取样数（株）</w:t>
            </w:r>
          </w:p>
        </w:tc>
        <w:tc>
          <w:tcPr>
            <w:tcW w:w="4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鉴     定     结  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无线虫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松材线虫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其他线虫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疑似松材线虫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其他原因致死</w:t>
            </w:r>
          </w:p>
        </w:tc>
        <w:tc>
          <w:tcPr>
            <w:tcW w:w="132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kern w:val="0"/>
                <w:sz w:val="22"/>
              </w:rPr>
              <w:t>合计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9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填表人：                               审核人：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numberInDash" w:start="2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5A9534C"/>
    <w:rsid w:val="15A9534C"/>
    <w:rsid w:val="20D62DF4"/>
    <w:rsid w:val="2851238D"/>
    <w:rsid w:val="2ABE5EC1"/>
    <w:rsid w:val="3A080EB9"/>
    <w:rsid w:val="47503668"/>
    <w:rsid w:val="4B077AF6"/>
    <w:rsid w:val="57C014DA"/>
    <w:rsid w:val="5B1519F5"/>
    <w:rsid w:val="7F432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233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2020-05-20T09:17:00Z</dcterms:created>
  <dc:creator>莫祖敏</dc:creator>
  <cp:lastModifiedBy>梁香春</cp:lastModifiedBy>
  <dcterms:modified xsi:type="dcterms:W3CDTF">2020-06-02T01:54:45Z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